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4BD3" w14:textId="77777777" w:rsidR="00985155" w:rsidRPr="001E4E1C" w:rsidRDefault="00985155" w:rsidP="00985155">
      <w:pPr>
        <w:spacing w:after="0" w:line="360" w:lineRule="auto"/>
        <w:contextualSpacing/>
        <w:jc w:val="right"/>
        <w:rPr>
          <w:rFonts w:cstheme="minorHAnsi"/>
          <w:b/>
        </w:rPr>
      </w:pPr>
      <w:r w:rsidRPr="001E4E1C">
        <w:rPr>
          <w:rFonts w:cstheme="minorHAnsi"/>
          <w:b/>
        </w:rPr>
        <w:t>Załącznik nr 3 do Umowy</w:t>
      </w:r>
    </w:p>
    <w:p w14:paraId="6C98B9F6" w14:textId="77777777" w:rsidR="00985155" w:rsidRPr="001E4E1C" w:rsidRDefault="00985155" w:rsidP="00985155">
      <w:pPr>
        <w:spacing w:after="0" w:line="360" w:lineRule="auto"/>
        <w:contextualSpacing/>
        <w:rPr>
          <w:rFonts w:cstheme="minorHAnsi"/>
          <w:b/>
        </w:rPr>
      </w:pPr>
    </w:p>
    <w:p w14:paraId="3A230A2E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</w:p>
    <w:p w14:paraId="6D4A4B45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  <w:r w:rsidRPr="001E4E1C">
        <w:rPr>
          <w:rFonts w:cstheme="minorHAnsi"/>
          <w:b/>
        </w:rPr>
        <w:t>Szczegółowe warunki dostaw i odbiorów Sprzętu</w:t>
      </w:r>
    </w:p>
    <w:p w14:paraId="5636779F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</w:p>
    <w:p w14:paraId="0297FBC9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</w:p>
    <w:p w14:paraId="1BA30C83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  <w:r w:rsidRPr="001E4E1C">
        <w:rPr>
          <w:rFonts w:cstheme="minorHAnsi"/>
          <w:b/>
        </w:rPr>
        <w:t>§ 1 Dostawa i odbiór</w:t>
      </w:r>
    </w:p>
    <w:p w14:paraId="5923C3CC" w14:textId="013CC5C1" w:rsidR="00985155" w:rsidRPr="001E4E1C" w:rsidRDefault="00985155" w:rsidP="0098515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bookmarkStart w:id="0" w:name="_Hlk16532189"/>
      <w:r w:rsidRPr="001E4E1C">
        <w:rPr>
          <w:rFonts w:asciiTheme="minorHAnsi" w:hAnsiTheme="minorHAnsi" w:cstheme="minorHAnsi"/>
          <w:sz w:val="22"/>
          <w:szCs w:val="22"/>
        </w:rPr>
        <w:t xml:space="preserve">Wykonawca dostarczy poszczególne rodzaje Sprzętu do Miejsca </w:t>
      </w:r>
      <w:r w:rsidR="00EC21C1">
        <w:rPr>
          <w:rFonts w:asciiTheme="minorHAnsi" w:hAnsiTheme="minorHAnsi" w:cstheme="minorHAnsi"/>
          <w:sz w:val="22"/>
          <w:szCs w:val="22"/>
        </w:rPr>
        <w:t>magazynowania w terminie określonym w § 3 ust. 5 Umowy</w:t>
      </w:r>
      <w:r w:rsidRPr="001E4E1C">
        <w:rPr>
          <w:rFonts w:asciiTheme="minorHAnsi" w:hAnsiTheme="minorHAnsi" w:cstheme="minorHAnsi"/>
          <w:sz w:val="22"/>
          <w:szCs w:val="22"/>
        </w:rPr>
        <w:t>.</w:t>
      </w:r>
      <w:r w:rsidR="00B32F53">
        <w:rPr>
          <w:rFonts w:asciiTheme="minorHAnsi" w:hAnsiTheme="minorHAnsi" w:cstheme="minorHAnsi"/>
          <w:sz w:val="22"/>
          <w:szCs w:val="22"/>
        </w:rPr>
        <w:t xml:space="preserve"> Dla Sprzętów, dla których wymagane jest wcześniejsze uzgodnienie wzorów lub kolorystyki, Wykonawca może wykonać dostawę dopiero po uzyskaniu akceptacji Zamawiającego.</w:t>
      </w:r>
      <w:r w:rsidR="00E0342E">
        <w:rPr>
          <w:rFonts w:asciiTheme="minorHAnsi" w:hAnsiTheme="minorHAnsi" w:cstheme="minorHAnsi"/>
          <w:sz w:val="22"/>
          <w:szCs w:val="22"/>
        </w:rPr>
        <w:t xml:space="preserve"> (musi nastąpić przed 17.12.2020</w:t>
      </w:r>
      <w:r w:rsidR="0093371D">
        <w:rPr>
          <w:rFonts w:asciiTheme="minorHAnsi" w:hAnsiTheme="minorHAnsi" w:cstheme="minorHAnsi"/>
          <w:sz w:val="22"/>
          <w:szCs w:val="22"/>
        </w:rPr>
        <w:t xml:space="preserve"> r.)</w:t>
      </w:r>
    </w:p>
    <w:bookmarkEnd w:id="0"/>
    <w:p w14:paraId="5179012F" w14:textId="38B284B5" w:rsidR="00985155" w:rsidRPr="001E4E1C" w:rsidRDefault="00985155" w:rsidP="0098515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 xml:space="preserve">Wykonawca w cenie oferty pokrywa wszelkie koszty związane z dostawą Sprzętu, w tym w szczególności koszty transportu oraz rozładunku i dostarczenia do Miejsca </w:t>
      </w:r>
      <w:r w:rsidR="00EC21C1">
        <w:rPr>
          <w:rFonts w:asciiTheme="minorHAnsi" w:hAnsiTheme="minorHAnsi" w:cstheme="minorHAnsi"/>
          <w:sz w:val="22"/>
          <w:szCs w:val="22"/>
        </w:rPr>
        <w:t>magazynowania</w:t>
      </w:r>
      <w:r w:rsidRPr="001E4E1C">
        <w:rPr>
          <w:rFonts w:asciiTheme="minorHAnsi" w:hAnsiTheme="minorHAnsi" w:cstheme="minorHAnsi"/>
          <w:sz w:val="22"/>
          <w:szCs w:val="22"/>
        </w:rPr>
        <w:t>.</w:t>
      </w:r>
    </w:p>
    <w:p w14:paraId="2A2F480F" w14:textId="77777777" w:rsidR="00985155" w:rsidRPr="001E4E1C" w:rsidRDefault="00985155" w:rsidP="0098515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Wykonawca realizuje prace związane z dostawą Sprzętu przy użyciu własnych materiałów i narzędzi</w:t>
      </w:r>
    </w:p>
    <w:p w14:paraId="72EC3512" w14:textId="5B062C26" w:rsidR="00985155" w:rsidRPr="001E4E1C" w:rsidRDefault="00985155" w:rsidP="0098515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 xml:space="preserve">Każdorazowo w dniu dostawy Sprzętu Zamawiający dokona weryfikacji dostarczonego Sprzętu pod względem ilościowym oraz jakościowym. Wszelkie zastrzeżenia w tym zakresie zostaną przedstawione w odpowiednim protokole Wykonawcy w terminie 3 Dni Roboczych w formie pisemnej. W przypadku niestwierdzenia braków ilościowych oraz jakościowych Sprzętu skutkujących prawem odmowy odbioru, strony podpisują Protokół odbioru dostawy Sprzętu, którego wzór stanowi </w:t>
      </w:r>
      <w:r w:rsidRPr="001E4E1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C21C1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Pr="001E4E1C">
        <w:rPr>
          <w:rFonts w:asciiTheme="minorHAnsi" w:hAnsiTheme="minorHAnsi" w:cstheme="minorHAnsi"/>
          <w:sz w:val="22"/>
          <w:szCs w:val="22"/>
        </w:rPr>
        <w:t>do Umowy</w:t>
      </w:r>
    </w:p>
    <w:p w14:paraId="6ABCFAA2" w14:textId="77777777" w:rsidR="00985155" w:rsidRPr="001E4E1C" w:rsidRDefault="00985155" w:rsidP="0098515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Zamawiający może bez jakichkolwiek roszczeń finansowych ze strony Wykonawcy odmówić przyjęcia Sprzętu w całości lub w części, jeżeli:</w:t>
      </w:r>
    </w:p>
    <w:p w14:paraId="6EE805DF" w14:textId="77777777" w:rsidR="00985155" w:rsidRPr="001E4E1C" w:rsidRDefault="00985155" w:rsidP="0098515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 xml:space="preserve">którykolwiek z elementów danego Sprzętu nie będzie oryginalnie zapakowany i oznaczony zgodnie z obwiązującymi przepisami lub którekolwiek opakowanie będzie naruszone, </w:t>
      </w:r>
    </w:p>
    <w:p w14:paraId="563620DD" w14:textId="77777777" w:rsidR="00985155" w:rsidRPr="001E4E1C" w:rsidRDefault="00985155" w:rsidP="0098515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którykolwiek z elementów danego Sprzętu nie będzie posiadał kompletnej dokumentacji dopuszczającej Sprzęt do obrotu i używania  lub innych dokumentów wymaganych przepisami obowiązującego prawa,</w:t>
      </w:r>
    </w:p>
    <w:p w14:paraId="7597AB01" w14:textId="77777777" w:rsidR="00985155" w:rsidRPr="001E4E1C" w:rsidRDefault="00985155" w:rsidP="0098515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dostarczony Sprzęt będzie posiadał inny numer serii niż ten, który figuruje w dokumentach dostawy.</w:t>
      </w:r>
    </w:p>
    <w:p w14:paraId="568834B5" w14:textId="77777777" w:rsidR="00985155" w:rsidRPr="001E4E1C" w:rsidRDefault="00985155" w:rsidP="0098515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Jeżeli w toku czynności odbioru stwierdzone zostaną przez Zamawiającego wady, wówczas</w:t>
      </w:r>
      <w:r w:rsidRPr="001E4E1C">
        <w:rPr>
          <w:rStyle w:val="Odwoaniedokomentarza"/>
          <w:rFonts w:asciiTheme="minorHAnsi" w:hAnsiTheme="minorHAnsi" w:cstheme="minorHAnsi"/>
          <w:sz w:val="22"/>
          <w:szCs w:val="22"/>
        </w:rPr>
        <w:t>:</w:t>
      </w:r>
    </w:p>
    <w:p w14:paraId="425ADA99" w14:textId="77777777" w:rsidR="00985155" w:rsidRPr="001E4E1C" w:rsidRDefault="00985155" w:rsidP="00985155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 xml:space="preserve">jeżeli wady nadają się do usunięcia, Zamawiający może odmówić odbioru do czasu usunięcia wad, przy czym nie dotyczy to wad nieistotnych, które nie będą podstawą </w:t>
      </w:r>
      <w:r w:rsidRPr="001E4E1C">
        <w:rPr>
          <w:rFonts w:asciiTheme="minorHAnsi" w:hAnsiTheme="minorHAnsi" w:cstheme="minorHAnsi"/>
          <w:sz w:val="22"/>
          <w:szCs w:val="22"/>
        </w:rPr>
        <w:lastRenderedPageBreak/>
        <w:t>odmowy dokonania przez Zamawiającego odbioru. Wady takie zostaną wskazane w protokole odbioru a Wykonawca usunie je w uzgodnionym przez Strony terminie,</w:t>
      </w:r>
    </w:p>
    <w:p w14:paraId="3280E711" w14:textId="77777777" w:rsidR="00985155" w:rsidRPr="001E4E1C" w:rsidRDefault="00985155" w:rsidP="00985155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jeżeli wady nie nadają się do usunięcia lub jeżeli wady uniemożliwiają korzystanie z przedmiotu umowy zgodnego z jego przeznaczeniem, Zamawiający może żądać od Wykonawcy wykonania wadliwej części przedmiotu umowy po raz drugi,</w:t>
      </w:r>
    </w:p>
    <w:p w14:paraId="162D3598" w14:textId="77777777" w:rsidR="00985155" w:rsidRPr="001E4E1C" w:rsidRDefault="00985155" w:rsidP="00985155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jeżeli wady nie nadają się do usunięcia lecz nie uniemożliwiają korzystania z przedmiotu Umowy zgodnego z jego przeznaczeniem, Zamawiający może obniżyć wynagrodzenie należne Wykonawcy zgodnie z umową odpowiednio do utraconej wartości technicznej i użytkowej przedmiotu umowy.</w:t>
      </w:r>
    </w:p>
    <w:p w14:paraId="5F6DC775" w14:textId="77777777" w:rsidR="00985155" w:rsidRPr="001E4E1C" w:rsidRDefault="00985155" w:rsidP="00985155">
      <w:pPr>
        <w:pStyle w:val="Akapitzlist1"/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 xml:space="preserve">Jeżeli odbiór nie został dokonany z przyczyn leżących po stronie Zamawiającego, mimo prawidłowego zawiadomienia o gotowości do odbioru przez Wykonawcę, to Wykonawca uprawniony jest do sporządzenia jednostronnego protokołu odbioru, na prawach protokołu podpisanego przez obie Strony. </w:t>
      </w:r>
    </w:p>
    <w:p w14:paraId="1189B909" w14:textId="77777777" w:rsidR="00985155" w:rsidRPr="001E4E1C" w:rsidRDefault="00985155" w:rsidP="0098515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 przypadku dostarczenia Sprzętu z wadami ilościowymi w stosunku do wymaganych elementów Sprzętu lub jakościowymi w stosunku do wymagań Zamawiającego, Wykonawca na własny koszt zobowiązany będzie na żądanie Zamawiającego do:</w:t>
      </w:r>
    </w:p>
    <w:p w14:paraId="6B8C4677" w14:textId="77777777" w:rsidR="00985155" w:rsidRPr="001E4E1C" w:rsidRDefault="00985155" w:rsidP="00985155">
      <w:pPr>
        <w:pStyle w:val="Akapitzlist1"/>
        <w:numPr>
          <w:ilvl w:val="1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>uzupełnienia braków ilościowych – w ciągu 3 dni roboczych od daty zgłoszenia tych braków</w:t>
      </w:r>
    </w:p>
    <w:p w14:paraId="7F7825E8" w14:textId="77777777" w:rsidR="00985155" w:rsidRPr="001E4E1C" w:rsidRDefault="00985155" w:rsidP="00985155">
      <w:pPr>
        <w:pStyle w:val="Akapitzlist1"/>
        <w:numPr>
          <w:ilvl w:val="1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>wymiany Sprzętu wadliwego jakościowo na Sprzęt wolny od Wad lub usunięcia Wady – według uznania Wykonawcy, opartego na jego profesjonalnej wiedzy – w ciągu 10</w:t>
      </w:r>
      <w:r w:rsidRPr="001E4E1C">
        <w:rPr>
          <w:rFonts w:asciiTheme="minorHAnsi" w:hAnsiTheme="minorHAnsi" w:cstheme="minorHAnsi"/>
          <w:color w:val="FF0000"/>
        </w:rPr>
        <w:t xml:space="preserve"> </w:t>
      </w:r>
      <w:r w:rsidRPr="001E4E1C">
        <w:rPr>
          <w:rFonts w:asciiTheme="minorHAnsi" w:hAnsiTheme="minorHAnsi" w:cstheme="minorHAnsi"/>
        </w:rPr>
        <w:t>dni roboczych od daty zgłoszenia tych Wad.</w:t>
      </w:r>
    </w:p>
    <w:p w14:paraId="3F533E07" w14:textId="6AB5BF40" w:rsidR="00985155" w:rsidRDefault="00985155" w:rsidP="00985155">
      <w:pPr>
        <w:pStyle w:val="Akapitzlist1"/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 xml:space="preserve">W przypadku odmowy przyjęcia dostawy Sprzętu, z przyczyn określonych w ust. </w:t>
      </w:r>
      <w:r w:rsidR="00EC21C1">
        <w:rPr>
          <w:rFonts w:asciiTheme="minorHAnsi" w:hAnsiTheme="minorHAnsi" w:cstheme="minorHAnsi"/>
        </w:rPr>
        <w:t>5</w:t>
      </w:r>
      <w:r w:rsidRPr="001E4E1C">
        <w:rPr>
          <w:rFonts w:asciiTheme="minorHAnsi" w:hAnsiTheme="minorHAnsi" w:cstheme="minorHAnsi"/>
        </w:rPr>
        <w:t>, Zamawiający wyznaczy Wykonawcy dodatkowy termin, nie krótszy niż 14 dni,  na odpowiednie dostarczenie prawidłowego Sprzętu  lub usunięcie Wady Sprzętu lub dostarczenie odpowiedniej dokumentacji, pod rygorem odstąpienia od Umowy z winy Wykonawcy w przypadku niedotrzymania tego terminu.</w:t>
      </w:r>
    </w:p>
    <w:p w14:paraId="600C4807" w14:textId="0AF146C3" w:rsidR="00985155" w:rsidRPr="001E4E1C" w:rsidRDefault="00985155" w:rsidP="00EC21C1">
      <w:pPr>
        <w:pStyle w:val="Akapitzlist1"/>
        <w:spacing w:after="0" w:line="360" w:lineRule="auto"/>
        <w:ind w:left="720"/>
        <w:contextualSpacing/>
        <w:jc w:val="both"/>
        <w:rPr>
          <w:rFonts w:cstheme="minorHAnsi"/>
          <w:b/>
        </w:rPr>
      </w:pPr>
    </w:p>
    <w:p w14:paraId="52341546" w14:textId="77777777" w:rsidR="00985155" w:rsidRPr="001E4E1C" w:rsidRDefault="00985155" w:rsidP="00985155">
      <w:pPr>
        <w:spacing w:after="0" w:line="360" w:lineRule="auto"/>
        <w:ind w:left="360"/>
        <w:contextualSpacing/>
        <w:jc w:val="center"/>
        <w:rPr>
          <w:rFonts w:cstheme="minorHAnsi"/>
          <w:b/>
        </w:rPr>
      </w:pPr>
      <w:r w:rsidRPr="001E4E1C">
        <w:rPr>
          <w:rFonts w:cstheme="minorHAnsi"/>
          <w:b/>
        </w:rPr>
        <w:t>§ 2 Dokumentacja</w:t>
      </w:r>
    </w:p>
    <w:p w14:paraId="33210B60" w14:textId="2E05DE78" w:rsidR="00985155" w:rsidRPr="001E4E1C" w:rsidRDefault="00985155" w:rsidP="0098515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Wraz ze Sprzętem Wykonawca dostarczy kopie dokumentów w języku polskim dopuszczające do obrotu oraz do używania wystawione przez podmioty upoważnione na terenie Polski do ich wydawania,</w:t>
      </w:r>
      <w:r>
        <w:rPr>
          <w:rFonts w:asciiTheme="minorHAnsi" w:hAnsiTheme="minorHAnsi" w:cstheme="minorHAnsi"/>
          <w:sz w:val="22"/>
          <w:szCs w:val="22"/>
        </w:rPr>
        <w:t xml:space="preserve"> a także</w:t>
      </w:r>
      <w:r w:rsidRPr="001E4E1C">
        <w:rPr>
          <w:rFonts w:asciiTheme="minorHAnsi" w:hAnsiTheme="minorHAnsi" w:cstheme="minorHAnsi"/>
          <w:sz w:val="22"/>
          <w:szCs w:val="22"/>
        </w:rPr>
        <w:t>:</w:t>
      </w:r>
    </w:p>
    <w:p w14:paraId="15BE3FC3" w14:textId="77777777" w:rsidR="00985155" w:rsidRPr="001E4E1C" w:rsidRDefault="00985155" w:rsidP="0098515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 xml:space="preserve">Wykonawca dostarczy najpóźniej w dniu dostawy Sprzętu: </w:t>
      </w:r>
    </w:p>
    <w:p w14:paraId="3EA0E62B" w14:textId="58AB8E59" w:rsidR="00985155" w:rsidRPr="001E4E1C" w:rsidRDefault="00985155" w:rsidP="00985155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Kartę gwarancyjną wystawioną przez Wykonawcę zgodnie z Umową</w:t>
      </w:r>
    </w:p>
    <w:p w14:paraId="3DAAE0A7" w14:textId="77777777" w:rsidR="00985155" w:rsidRPr="001E4E1C" w:rsidRDefault="00985155" w:rsidP="00985155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Instrukcję obsługi w języku polskim,</w:t>
      </w:r>
    </w:p>
    <w:p w14:paraId="5F79491F" w14:textId="77777777" w:rsidR="00985155" w:rsidRPr="001E4E1C" w:rsidRDefault="00985155" w:rsidP="00985155">
      <w:pPr>
        <w:pStyle w:val="Akapitzlist2"/>
        <w:numPr>
          <w:ilvl w:val="1"/>
          <w:numId w:val="2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lastRenderedPageBreak/>
        <w:t>Wykaz autoryzowanych punktów w okresie gwarancyjnym,</w:t>
      </w:r>
    </w:p>
    <w:p w14:paraId="4AF71E07" w14:textId="77777777" w:rsidR="00985155" w:rsidRPr="001E4E1C" w:rsidRDefault="00985155" w:rsidP="00985155">
      <w:pPr>
        <w:pStyle w:val="Akapitzlist2"/>
        <w:numPr>
          <w:ilvl w:val="1"/>
          <w:numId w:val="2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>Niezbędną dokumentację techniczną Sprzętu,</w:t>
      </w:r>
    </w:p>
    <w:p w14:paraId="0547BE60" w14:textId="77777777" w:rsidR="00985155" w:rsidRPr="001E4E1C" w:rsidRDefault="00985155" w:rsidP="00985155">
      <w:pPr>
        <w:pStyle w:val="Akapitzlist2"/>
        <w:numPr>
          <w:ilvl w:val="1"/>
          <w:numId w:val="2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>Zasady świadczenia usług w okresie pogwarancyjnym,</w:t>
      </w:r>
    </w:p>
    <w:p w14:paraId="2C5F1575" w14:textId="77777777" w:rsidR="00985155" w:rsidRPr="001E4E1C" w:rsidRDefault="00985155" w:rsidP="00985155">
      <w:pPr>
        <w:pStyle w:val="Akapitzlist2"/>
        <w:numPr>
          <w:ilvl w:val="1"/>
          <w:numId w:val="2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E4E1C">
        <w:rPr>
          <w:rFonts w:asciiTheme="minorHAnsi" w:hAnsiTheme="minorHAnsi" w:cstheme="minorHAnsi"/>
        </w:rPr>
        <w:t>Wykaz materiałów zużywalnych wykorzystywanych w bieżącej eksploatacji Sprzętu.</w:t>
      </w:r>
    </w:p>
    <w:p w14:paraId="56C70644" w14:textId="77777777" w:rsidR="00985155" w:rsidRPr="001E4E1C" w:rsidRDefault="00985155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68F046B4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  <w:r w:rsidRPr="001E4E1C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  <w:r w:rsidRPr="001E4E1C">
        <w:rPr>
          <w:rFonts w:cstheme="minorHAnsi"/>
          <w:b/>
        </w:rPr>
        <w:t xml:space="preserve"> Transport</w:t>
      </w:r>
    </w:p>
    <w:p w14:paraId="64D5443A" w14:textId="11A97BFA" w:rsidR="00985155" w:rsidRPr="001E4E1C" w:rsidRDefault="00985155" w:rsidP="0098515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Wykonawca dostarczy Sprzęt na własny koszt i w odpowiednich opakowaniach zapewniających należyte zabezpieczenie dostarczonego Sprzętu przed czynnikami pogodowymi, uszkodzeniami lub kradzieżą.</w:t>
      </w:r>
    </w:p>
    <w:p w14:paraId="64A740EE" w14:textId="77777777" w:rsidR="00985155" w:rsidRPr="001E4E1C" w:rsidRDefault="00985155" w:rsidP="0098515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Środki transportu zapewnione przez Wykonawcę powinny odpowiadać wymaganiom określonym w szczegółowej specyfikacji technicznej producenta Sprzętu, jeżeli jego gabaryty lub masy elementów konstrukcyjnych wymagają specjalistycznego sprzętu transportowego.</w:t>
      </w:r>
    </w:p>
    <w:p w14:paraId="7F72DED2" w14:textId="77777777" w:rsidR="00985155" w:rsidRPr="001E4E1C" w:rsidRDefault="00985155" w:rsidP="0098515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Nie później niż 5 dni przed planowanym terminem dostawy Wykonawca poinformuje, które z rodzajów Sprzętu będących przedmiotem dostawy będą wymagały dostarczenia za pomocą specjalistycznego sprzętu transportowego, który Wykonawca zapewni.</w:t>
      </w:r>
    </w:p>
    <w:p w14:paraId="74DB21DC" w14:textId="77777777" w:rsidR="00985155" w:rsidRPr="001E4E1C" w:rsidRDefault="00985155" w:rsidP="0098515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Wykonawca zobowiązuje się usunąć wszelkie szkody powstałe w wyniku dostawy Sprzętu za pomocą specjalistycznego sprzętu transportowego.</w:t>
      </w:r>
    </w:p>
    <w:p w14:paraId="15AEF3A1" w14:textId="77777777" w:rsidR="00985155" w:rsidRPr="001E4E1C" w:rsidRDefault="00985155" w:rsidP="0098515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Transport odbywa się przy uwzględnieniu wytycznych zabezpieczenia elementów wykonanych przez Wykonawcę Robót.</w:t>
      </w:r>
    </w:p>
    <w:p w14:paraId="73C520F5" w14:textId="77777777" w:rsidR="00985155" w:rsidRPr="001E4E1C" w:rsidRDefault="00985155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6C8E3D0E" w14:textId="77777777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  <w:r w:rsidRPr="001E4E1C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  <w:r w:rsidRPr="001E4E1C">
        <w:rPr>
          <w:rFonts w:cstheme="minorHAnsi"/>
          <w:b/>
        </w:rPr>
        <w:t xml:space="preserve"> Gospodarka odpadami</w:t>
      </w:r>
    </w:p>
    <w:p w14:paraId="27C92B36" w14:textId="77777777" w:rsidR="00985155" w:rsidRPr="001E4E1C" w:rsidRDefault="00985155" w:rsidP="0098515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Wykonawca będzie zobowiązany do bieżącego usuwania wszelkich zanieczyszczeń oraz odpadów powstałych w związku z wykonaniem Umowy.</w:t>
      </w:r>
    </w:p>
    <w:p w14:paraId="6B8B8A76" w14:textId="77777777" w:rsidR="00985155" w:rsidRPr="001E4E1C" w:rsidRDefault="00985155" w:rsidP="00985155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Zamawiającemu przysługuje prawo zlecenia usunięcia zanieczyszczeń podmiotowi trzeciemu w przypadku, kiedy pomimo pisemnego wezwania Wykonawca w terminie 3 dni  (Dni Robocze) nie podejmie czynności prowadzących do ich usunięcia, na koszt Wykonawcy.</w:t>
      </w:r>
    </w:p>
    <w:p w14:paraId="634BB485" w14:textId="77777777" w:rsidR="00985155" w:rsidRPr="001E4E1C" w:rsidRDefault="00985155" w:rsidP="00985155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Wszystkie uzasadnione i udokumentowane koszty związane z usuwaniem zanieczyszczeń przez podmiot trzeci ponosi Wykonawca. Podstawą rozliczenia będzie faktura VAT wystawiona przez podmiot trzeci.</w:t>
      </w:r>
    </w:p>
    <w:p w14:paraId="6A5942A2" w14:textId="77777777" w:rsidR="00985155" w:rsidRPr="00543328" w:rsidRDefault="00985155" w:rsidP="00985155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 xml:space="preserve">Wykonawca ponosi odpowiedzialność za wszelkie szkody powstałe spowodowane nieusunięciem zanieczyszczeń powstałych w związku z wykonaniem Umowy na zasadach </w:t>
      </w:r>
      <w:r w:rsidRPr="00543328">
        <w:rPr>
          <w:rFonts w:asciiTheme="minorHAnsi" w:hAnsiTheme="minorHAnsi" w:cstheme="minorHAnsi"/>
          <w:sz w:val="22"/>
          <w:szCs w:val="22"/>
        </w:rPr>
        <w:t>określonych w Umowie i przepisach Kodeksu cywilnego.</w:t>
      </w:r>
    </w:p>
    <w:p w14:paraId="7D5E2567" w14:textId="4880CC9D" w:rsidR="00985155" w:rsidRDefault="00985155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10368C8A" w14:textId="17BA3405" w:rsidR="00FC27F2" w:rsidRDefault="00FC27F2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5D6A6BE5" w14:textId="56BA265A" w:rsidR="00FC27F2" w:rsidRDefault="00FC27F2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3E5E35B1" w14:textId="77777777" w:rsidR="00FC27F2" w:rsidRPr="00543328" w:rsidRDefault="00FC27F2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1FCDD77B" w14:textId="77777777" w:rsidR="00985155" w:rsidRPr="00543328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  <w:r w:rsidRPr="00543328">
        <w:rPr>
          <w:rFonts w:cstheme="minorHAnsi"/>
          <w:b/>
        </w:rPr>
        <w:t>§ 5 Przechowywanie Sprzętu przez Wykonawcę (magazynowanie)</w:t>
      </w:r>
    </w:p>
    <w:p w14:paraId="36D0554A" w14:textId="42000F0D" w:rsidR="00985155" w:rsidRPr="00A44229" w:rsidRDefault="00985155" w:rsidP="0098515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A44229">
        <w:rPr>
          <w:rFonts w:asciiTheme="minorHAnsi" w:hAnsiTheme="minorHAnsi" w:cstheme="minorHAnsi"/>
          <w:sz w:val="22"/>
          <w:szCs w:val="22"/>
        </w:rPr>
        <w:t xml:space="preserve">Poszczególne rodzaje Sprzętu określone w </w:t>
      </w:r>
      <w:r w:rsidRPr="00A44229">
        <w:rPr>
          <w:rFonts w:asciiTheme="minorHAnsi" w:hAnsiTheme="minorHAnsi" w:cstheme="minorHAnsi"/>
          <w:b/>
          <w:sz w:val="22"/>
          <w:szCs w:val="22"/>
        </w:rPr>
        <w:t>Załączniku nr 2</w:t>
      </w:r>
      <w:r w:rsidRPr="00A44229">
        <w:rPr>
          <w:rFonts w:asciiTheme="minorHAnsi" w:hAnsiTheme="minorHAnsi" w:cstheme="minorHAnsi"/>
          <w:sz w:val="22"/>
          <w:szCs w:val="22"/>
        </w:rPr>
        <w:t xml:space="preserve"> do Umowy (oferta Wykonawcy na daną część zamówienia) będą przechowywane przez Wykonawcę</w:t>
      </w:r>
      <w:r w:rsidR="00A44229" w:rsidRPr="00A44229">
        <w:rPr>
          <w:rFonts w:asciiTheme="minorHAnsi" w:hAnsiTheme="minorHAnsi" w:cstheme="minorHAnsi"/>
          <w:sz w:val="22"/>
          <w:szCs w:val="22"/>
        </w:rPr>
        <w:t xml:space="preserve"> w Miejscu magazynowania </w:t>
      </w:r>
      <w:r w:rsidRPr="00A44229">
        <w:rPr>
          <w:rFonts w:asciiTheme="minorHAnsi" w:hAnsiTheme="minorHAnsi" w:cstheme="minorHAnsi"/>
          <w:sz w:val="22"/>
          <w:szCs w:val="22"/>
        </w:rPr>
        <w:t>, do czasu dostarczenia go do Miejsca dostawy w celu ich instalacji i montażu.</w:t>
      </w:r>
    </w:p>
    <w:p w14:paraId="7F8BE556" w14:textId="17684A6D" w:rsidR="00EC21C1" w:rsidRPr="00EC21C1" w:rsidRDefault="00EC21C1" w:rsidP="00EC21C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44229">
        <w:rPr>
          <w:rFonts w:asciiTheme="minorHAnsi" w:hAnsiTheme="minorHAnsi" w:cstheme="minorHAnsi"/>
          <w:sz w:val="22"/>
          <w:szCs w:val="22"/>
        </w:rPr>
        <w:t>Wykonawca dostarczy poszczególne rodzaje Sprzętu z Miejsca magazynowania</w:t>
      </w:r>
      <w:r w:rsidRPr="00EC21C1">
        <w:rPr>
          <w:rFonts w:asciiTheme="minorHAnsi" w:hAnsiTheme="minorHAnsi" w:cstheme="minorHAnsi"/>
          <w:sz w:val="22"/>
          <w:szCs w:val="22"/>
        </w:rPr>
        <w:t xml:space="preserve"> do Miejsca dostawy po  uprzednim wezwaniu do ich dostawy przez Zamawiającego drogą elektroniczną na </w:t>
      </w:r>
      <w:r w:rsidRPr="0093371D">
        <w:rPr>
          <w:rFonts w:asciiTheme="minorHAnsi" w:hAnsiTheme="minorHAnsi" w:cstheme="minorHAnsi"/>
          <w:sz w:val="22"/>
          <w:szCs w:val="22"/>
        </w:rPr>
        <w:t>adres …@.. bądź faksem na numer: …</w:t>
      </w:r>
      <w:r w:rsidRPr="00EC21C1">
        <w:rPr>
          <w:rFonts w:asciiTheme="minorHAnsi" w:hAnsiTheme="minorHAnsi" w:cstheme="minorHAnsi"/>
          <w:sz w:val="22"/>
          <w:szCs w:val="22"/>
        </w:rPr>
        <w:t xml:space="preserve">i ustaleniu przez Strony dokładnego terminu i godziny dostawy. </w:t>
      </w:r>
      <w:r w:rsidR="006E03BB">
        <w:rPr>
          <w:rFonts w:asciiTheme="minorHAnsi" w:hAnsiTheme="minorHAnsi" w:cstheme="minorHAnsi"/>
          <w:sz w:val="22"/>
          <w:szCs w:val="22"/>
        </w:rPr>
        <w:t xml:space="preserve">Termin dostawy zostanie wyznaczony </w:t>
      </w:r>
      <w:r w:rsidRPr="00EC21C1">
        <w:rPr>
          <w:rFonts w:asciiTheme="minorHAnsi" w:hAnsiTheme="minorHAnsi" w:cstheme="minorHAnsi"/>
          <w:sz w:val="22"/>
          <w:szCs w:val="22"/>
        </w:rPr>
        <w:t xml:space="preserve"> </w:t>
      </w:r>
      <w:r w:rsidR="00142C21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EC21C1">
        <w:rPr>
          <w:rFonts w:asciiTheme="minorHAnsi" w:hAnsiTheme="minorHAnsi" w:cstheme="minorHAnsi"/>
          <w:sz w:val="22"/>
          <w:szCs w:val="22"/>
        </w:rPr>
        <w:t>nie później niż w ciągu 14 dni od otrzymania</w:t>
      </w:r>
      <w:r w:rsidR="006E03BB">
        <w:rPr>
          <w:rFonts w:asciiTheme="minorHAnsi" w:hAnsiTheme="minorHAnsi" w:cstheme="minorHAnsi"/>
          <w:sz w:val="22"/>
          <w:szCs w:val="22"/>
        </w:rPr>
        <w:t xml:space="preserve"> </w:t>
      </w:r>
      <w:r w:rsidRPr="00EC21C1">
        <w:rPr>
          <w:rFonts w:asciiTheme="minorHAnsi" w:hAnsiTheme="minorHAnsi" w:cstheme="minorHAnsi"/>
          <w:sz w:val="22"/>
          <w:szCs w:val="22"/>
        </w:rPr>
        <w:t xml:space="preserve"> wezwania, o którym mowa powyżej.</w:t>
      </w:r>
    </w:p>
    <w:p w14:paraId="5A0AF84A" w14:textId="1392BDE6" w:rsidR="00EC21C1" w:rsidRPr="00142C21" w:rsidRDefault="00EC21C1" w:rsidP="00EC21C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EC21C1">
        <w:rPr>
          <w:rFonts w:asciiTheme="minorHAnsi" w:hAnsiTheme="minorHAnsi" w:cstheme="minorHAnsi"/>
          <w:bCs/>
          <w:sz w:val="22"/>
          <w:szCs w:val="22"/>
        </w:rPr>
        <w:t xml:space="preserve">W przypadku wystąpienia okoliczności, które uniemożliwiają dostarczenie Sprzętu w uzgodnionym terminie Wykonawca niezwłocznie informuje Zamawiającego o powstałych utrudnieniach. W przypadku powstania uzasadnionych okoliczności, nie wynikających z winy </w:t>
      </w:r>
      <w:r w:rsidRPr="00142C21">
        <w:rPr>
          <w:rFonts w:asciiTheme="minorHAnsi" w:hAnsiTheme="minorHAnsi" w:cstheme="minorHAnsi"/>
          <w:bCs/>
          <w:sz w:val="22"/>
          <w:szCs w:val="22"/>
        </w:rPr>
        <w:t>Wykonawcy, Zamawiający po uprzednim wniosku Wykonawcy może wyznaczyć nowy termin dostawy.</w:t>
      </w:r>
    </w:p>
    <w:p w14:paraId="7A74F1A5" w14:textId="6312D1DE" w:rsidR="00EC21C1" w:rsidRPr="00142C21" w:rsidRDefault="00EC21C1" w:rsidP="0098515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142C21">
        <w:rPr>
          <w:rFonts w:asciiTheme="minorHAnsi" w:hAnsiTheme="minorHAnsi" w:cstheme="minorHAnsi"/>
          <w:bCs/>
          <w:sz w:val="22"/>
          <w:szCs w:val="22"/>
        </w:rPr>
        <w:t xml:space="preserve">W przypadku wątpliwości co do jakości lub ilości Sprzętu dostarczonego z Miejsca magazynowania do Miejsca dostawy Zamawiający może dokonać </w:t>
      </w:r>
      <w:r w:rsidR="00713B3E">
        <w:rPr>
          <w:rFonts w:asciiTheme="minorHAnsi" w:hAnsiTheme="minorHAnsi" w:cstheme="minorHAnsi"/>
          <w:bCs/>
          <w:sz w:val="22"/>
          <w:szCs w:val="22"/>
        </w:rPr>
        <w:t xml:space="preserve">dodatkowego </w:t>
      </w:r>
      <w:r w:rsidRPr="00142C21">
        <w:rPr>
          <w:rFonts w:asciiTheme="minorHAnsi" w:hAnsiTheme="minorHAnsi" w:cstheme="minorHAnsi"/>
          <w:bCs/>
          <w:sz w:val="22"/>
          <w:szCs w:val="22"/>
        </w:rPr>
        <w:t xml:space="preserve">odbioru </w:t>
      </w:r>
      <w:r w:rsidR="00713B3E">
        <w:rPr>
          <w:rFonts w:asciiTheme="minorHAnsi" w:hAnsiTheme="minorHAnsi" w:cstheme="minorHAnsi"/>
          <w:bCs/>
          <w:sz w:val="22"/>
          <w:szCs w:val="22"/>
        </w:rPr>
        <w:t xml:space="preserve">Sprzętu </w:t>
      </w:r>
      <w:r w:rsidRPr="00142C21">
        <w:rPr>
          <w:rFonts w:asciiTheme="minorHAnsi" w:hAnsiTheme="minorHAnsi" w:cstheme="minorHAnsi"/>
          <w:bCs/>
          <w:sz w:val="22"/>
          <w:szCs w:val="22"/>
        </w:rPr>
        <w:t>na warunkach określonych w § 1.</w:t>
      </w:r>
    </w:p>
    <w:p w14:paraId="4792F7C8" w14:textId="640A2CE7" w:rsidR="00142C21" w:rsidRPr="00142C21" w:rsidRDefault="00142C21" w:rsidP="00142C2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142C21">
        <w:rPr>
          <w:rFonts w:asciiTheme="minorHAnsi" w:hAnsiTheme="minorHAnsi" w:cstheme="minorHAnsi"/>
          <w:bCs/>
          <w:sz w:val="22"/>
          <w:szCs w:val="22"/>
        </w:rPr>
        <w:t>Wykonawca ponosi odpowiedzialność za utratę bądź zniszczenie Sprzętu na zasadach określonych w Umowie i przepisach Kodeksu cywilnego.</w:t>
      </w:r>
    </w:p>
    <w:p w14:paraId="6C389450" w14:textId="71146C86" w:rsidR="00142C21" w:rsidRPr="00142C21" w:rsidRDefault="00142C21" w:rsidP="00142C2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142C21">
        <w:rPr>
          <w:rFonts w:asciiTheme="minorHAnsi" w:hAnsiTheme="minorHAnsi" w:cstheme="minorHAnsi"/>
          <w:bCs/>
          <w:sz w:val="22"/>
          <w:szCs w:val="22"/>
        </w:rPr>
        <w:t>Wykonawca ma obowiązek ubezpieczyć Sprzęt na wartość Sprzętu wynikającą ze złożonej przez Wykonawcę Oferty, na czas jego przechowania w Miejscu magazynowania</w:t>
      </w:r>
      <w:r w:rsidR="007F0DCE">
        <w:rPr>
          <w:rFonts w:asciiTheme="minorHAnsi" w:hAnsiTheme="minorHAnsi" w:cstheme="minorHAnsi"/>
          <w:bCs/>
          <w:sz w:val="22"/>
          <w:szCs w:val="22"/>
        </w:rPr>
        <w:t xml:space="preserve"> do czasu odbioru</w:t>
      </w:r>
      <w:r w:rsidRPr="00142C2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64494">
        <w:rPr>
          <w:rFonts w:asciiTheme="minorHAnsi" w:hAnsiTheme="minorHAnsi" w:cstheme="minorHAnsi"/>
          <w:bCs/>
          <w:sz w:val="22"/>
          <w:szCs w:val="22"/>
        </w:rPr>
        <w:t>o którym mowa w ust. 7 . B</w:t>
      </w:r>
      <w:r w:rsidRPr="00142C21">
        <w:rPr>
          <w:rFonts w:asciiTheme="minorHAnsi" w:hAnsiTheme="minorHAnsi" w:cstheme="minorHAnsi"/>
          <w:bCs/>
          <w:sz w:val="22"/>
          <w:szCs w:val="22"/>
        </w:rPr>
        <w:t xml:space="preserve">eneficjentem ubezpieczenia będzie Zamawiający. Polisę ubezpieczenia Sprzętu Wykonawca przedłoży Zamawiającemu najpóźniej w dniu </w:t>
      </w:r>
      <w:r w:rsidR="00CE13EC">
        <w:rPr>
          <w:rFonts w:asciiTheme="minorHAnsi" w:hAnsiTheme="minorHAnsi" w:cstheme="minorHAnsi"/>
          <w:bCs/>
          <w:sz w:val="22"/>
          <w:szCs w:val="22"/>
        </w:rPr>
        <w:t xml:space="preserve">dostawy </w:t>
      </w:r>
      <w:r w:rsidRPr="00142C21">
        <w:rPr>
          <w:rFonts w:asciiTheme="minorHAnsi" w:hAnsiTheme="minorHAnsi" w:cstheme="minorHAnsi"/>
          <w:bCs/>
          <w:sz w:val="22"/>
          <w:szCs w:val="22"/>
        </w:rPr>
        <w:t>Sprzętu</w:t>
      </w:r>
      <w:r w:rsidR="00CE13EC">
        <w:rPr>
          <w:rFonts w:asciiTheme="minorHAnsi" w:hAnsiTheme="minorHAnsi" w:cstheme="minorHAnsi"/>
          <w:bCs/>
          <w:sz w:val="22"/>
          <w:szCs w:val="22"/>
        </w:rPr>
        <w:t xml:space="preserve"> do Miejsca magazynowania</w:t>
      </w:r>
      <w:r w:rsidRPr="00142C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C02C7C" w14:textId="331C695D" w:rsidR="00EC21C1" w:rsidRPr="00EC21C1" w:rsidRDefault="00EC21C1" w:rsidP="00EC21C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EC21C1">
        <w:rPr>
          <w:rFonts w:asciiTheme="minorHAnsi" w:hAnsiTheme="minorHAnsi" w:cstheme="minorHAnsi"/>
          <w:bCs/>
          <w:sz w:val="22"/>
          <w:szCs w:val="22"/>
        </w:rPr>
        <w:t xml:space="preserve">Wykonawca jest zobowiązany do </w:t>
      </w:r>
      <w:r w:rsidR="00142C21">
        <w:rPr>
          <w:rFonts w:asciiTheme="minorHAnsi" w:hAnsiTheme="minorHAnsi" w:cstheme="minorHAnsi"/>
          <w:bCs/>
          <w:sz w:val="22"/>
          <w:szCs w:val="22"/>
        </w:rPr>
        <w:t xml:space="preserve">utrzymania </w:t>
      </w:r>
      <w:r w:rsidRPr="00EC21C1">
        <w:rPr>
          <w:rFonts w:asciiTheme="minorHAnsi" w:hAnsiTheme="minorHAnsi" w:cstheme="minorHAnsi"/>
          <w:bCs/>
          <w:sz w:val="22"/>
          <w:szCs w:val="22"/>
        </w:rPr>
        <w:t>ubezpieczenia Sprzętu, przed utratą bądź uszkodzeniem do czasu podpisania odpowiednio Protokołu odbioru dostawy Sprzętu lub Protokołu odbioru instalacji i montażu, jeżeli instalacja i montaż Sprzętu jest objęta zakresem Umowy dla danego rodzaju Sprzętu.</w:t>
      </w:r>
    </w:p>
    <w:p w14:paraId="317768B7" w14:textId="4D5FB2AB" w:rsidR="00EC21C1" w:rsidRPr="00EC21C1" w:rsidRDefault="00EC21C1" w:rsidP="00EC21C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EC21C1">
        <w:rPr>
          <w:rFonts w:asciiTheme="minorHAnsi" w:hAnsiTheme="minorHAnsi" w:cstheme="minorHAnsi"/>
          <w:bCs/>
          <w:sz w:val="22"/>
          <w:szCs w:val="22"/>
        </w:rPr>
        <w:t>Korzyści i ciężary związane z dostarczanym Sprzętem oraz niebezpieczeństwo jego utraty bądź uszkodzenia przechodzą na Zamawiającego z chwilą podpisania dla poszczególnych rodzajów Sprzętu Protokołów odbioru montażu i instalacji lub tam, gdzie nie jest to wymagane Protokołu dostawy Sprzętu.</w:t>
      </w:r>
    </w:p>
    <w:p w14:paraId="620DE2B4" w14:textId="77777777" w:rsidR="00EC21C1" w:rsidRPr="004E25E9" w:rsidRDefault="00EC21C1" w:rsidP="00EC21C1">
      <w:pPr>
        <w:pStyle w:val="Akapitzlist"/>
        <w:ind w:left="735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0E380DC" w14:textId="77777777" w:rsidR="00985155" w:rsidRPr="001E4E1C" w:rsidRDefault="00985155" w:rsidP="00985155">
      <w:pPr>
        <w:pStyle w:val="Akapitzlist"/>
        <w:ind w:left="735"/>
        <w:rPr>
          <w:rFonts w:asciiTheme="minorHAnsi" w:hAnsiTheme="minorHAnsi" w:cstheme="minorHAnsi"/>
          <w:sz w:val="22"/>
          <w:szCs w:val="22"/>
        </w:rPr>
      </w:pPr>
    </w:p>
    <w:p w14:paraId="4F9DF33A" w14:textId="77777777" w:rsidR="00985155" w:rsidRPr="001E4E1C" w:rsidRDefault="00985155" w:rsidP="00985155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7988E8FC" w14:textId="77777777" w:rsidR="00985155" w:rsidRPr="001E4E1C" w:rsidRDefault="00985155" w:rsidP="00985155">
      <w:pPr>
        <w:spacing w:after="0" w:line="360" w:lineRule="auto"/>
        <w:contextualSpacing/>
        <w:jc w:val="both"/>
        <w:rPr>
          <w:rFonts w:cstheme="minorHAnsi"/>
          <w:b/>
        </w:rPr>
      </w:pPr>
    </w:p>
    <w:p w14:paraId="145F017D" w14:textId="62EC1A66" w:rsidR="00985155" w:rsidRPr="001E4E1C" w:rsidRDefault="00985155" w:rsidP="00985155">
      <w:pPr>
        <w:spacing w:after="0" w:line="360" w:lineRule="auto"/>
        <w:contextualSpacing/>
        <w:jc w:val="center"/>
        <w:rPr>
          <w:rFonts w:cstheme="minorHAnsi"/>
          <w:b/>
        </w:rPr>
      </w:pPr>
      <w:r w:rsidRPr="001E4E1C">
        <w:rPr>
          <w:rFonts w:cstheme="minorHAnsi"/>
          <w:b/>
        </w:rPr>
        <w:t xml:space="preserve">§ </w:t>
      </w:r>
      <w:r w:rsidR="00FC27F2">
        <w:rPr>
          <w:rFonts w:cstheme="minorHAnsi"/>
          <w:b/>
        </w:rPr>
        <w:t>6</w:t>
      </w:r>
      <w:r w:rsidRPr="001E4E1C">
        <w:rPr>
          <w:rFonts w:cstheme="minorHAnsi"/>
          <w:b/>
        </w:rPr>
        <w:t xml:space="preserve"> Postanowienia końcowe</w:t>
      </w:r>
    </w:p>
    <w:p w14:paraId="1BC8C84B" w14:textId="77777777" w:rsidR="00985155" w:rsidRPr="001E4E1C" w:rsidRDefault="00985155" w:rsidP="0098515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Dokonywanie pomiędzy Stronami ustaleń, doręczeń itp. związanych z dostawą Sprzętu będzie następować w sposób ustalony na roboczo.</w:t>
      </w:r>
    </w:p>
    <w:p w14:paraId="00B89B59" w14:textId="77777777" w:rsidR="00985155" w:rsidRPr="001E4E1C" w:rsidRDefault="00985155" w:rsidP="0098515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Strony wyznaczają swoich przedstawicieli jako osoby upoważnione do kontaktów i ustaleń w zakresie dostaw oraz do podpisywania Protokołów odbioru:</w:t>
      </w:r>
    </w:p>
    <w:p w14:paraId="452C5E5A" w14:textId="10E897B6" w:rsidR="00985155" w:rsidRPr="001E4E1C" w:rsidRDefault="00985155" w:rsidP="0098515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Przedstawiciel Zamawiającego:   …………</w:t>
      </w:r>
    </w:p>
    <w:p w14:paraId="522C854D" w14:textId="77777777" w:rsidR="00985155" w:rsidRPr="001E4E1C" w:rsidRDefault="00985155" w:rsidP="0098515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E4E1C">
        <w:rPr>
          <w:rFonts w:asciiTheme="minorHAnsi" w:hAnsiTheme="minorHAnsi" w:cstheme="minorHAnsi"/>
          <w:sz w:val="22"/>
          <w:szCs w:val="22"/>
        </w:rPr>
        <w:t>Przedstawiciel Wykonawcy: …………</w:t>
      </w:r>
      <w:r w:rsidRPr="001E4E1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5BE48E" w14:textId="77777777" w:rsidR="005B61C8" w:rsidRDefault="005B61C8"/>
    <w:sectPr w:rsidR="005B61C8" w:rsidSect="000C52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A5FB" w14:textId="77777777" w:rsidR="002A3E06" w:rsidRDefault="002A3E06">
      <w:pPr>
        <w:spacing w:after="0" w:line="240" w:lineRule="auto"/>
      </w:pPr>
      <w:r>
        <w:separator/>
      </w:r>
    </w:p>
  </w:endnote>
  <w:endnote w:type="continuationSeparator" w:id="0">
    <w:p w14:paraId="28676F82" w14:textId="77777777" w:rsidR="002A3E06" w:rsidRDefault="002A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256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6705"/>
      <w:docPartObj>
        <w:docPartGallery w:val="Page Numbers (Bottom of Page)"/>
        <w:docPartUnique/>
      </w:docPartObj>
    </w:sdtPr>
    <w:sdtEndPr/>
    <w:sdtContent>
      <w:p w14:paraId="068D0E2B" w14:textId="60387E6D" w:rsidR="00026EA1" w:rsidRDefault="00CA48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2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654642" w14:textId="77777777" w:rsidR="00026EA1" w:rsidRDefault="002A3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01D96" w14:textId="77777777" w:rsidR="002A3E06" w:rsidRDefault="002A3E06">
      <w:pPr>
        <w:spacing w:after="0" w:line="240" w:lineRule="auto"/>
      </w:pPr>
      <w:r>
        <w:separator/>
      </w:r>
    </w:p>
  </w:footnote>
  <w:footnote w:type="continuationSeparator" w:id="0">
    <w:p w14:paraId="0C07A08D" w14:textId="77777777" w:rsidR="002A3E06" w:rsidRDefault="002A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7AF"/>
    <w:multiLevelType w:val="hybridMultilevel"/>
    <w:tmpl w:val="3444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40AEE2">
      <w:start w:val="1"/>
      <w:numFmt w:val="decimal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D40"/>
    <w:multiLevelType w:val="hybridMultilevel"/>
    <w:tmpl w:val="480450E8"/>
    <w:lvl w:ilvl="0" w:tplc="69D0D6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3D53E4"/>
    <w:multiLevelType w:val="hybridMultilevel"/>
    <w:tmpl w:val="5126A7A2"/>
    <w:lvl w:ilvl="0" w:tplc="ECD423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0330D"/>
    <w:multiLevelType w:val="multilevel"/>
    <w:tmpl w:val="7A66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1D4B2D"/>
    <w:multiLevelType w:val="hybridMultilevel"/>
    <w:tmpl w:val="C8FE33F6"/>
    <w:lvl w:ilvl="0" w:tplc="C20498CA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C57A57"/>
    <w:multiLevelType w:val="hybridMultilevel"/>
    <w:tmpl w:val="D8D85254"/>
    <w:lvl w:ilvl="0" w:tplc="F208C7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01D20"/>
    <w:multiLevelType w:val="hybridMultilevel"/>
    <w:tmpl w:val="2528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34BA"/>
    <w:multiLevelType w:val="hybridMultilevel"/>
    <w:tmpl w:val="C8CEFA42"/>
    <w:lvl w:ilvl="0" w:tplc="46465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720EE"/>
    <w:multiLevelType w:val="hybridMultilevel"/>
    <w:tmpl w:val="1DD4A00E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47785"/>
    <w:multiLevelType w:val="hybridMultilevel"/>
    <w:tmpl w:val="33F6F5A0"/>
    <w:lvl w:ilvl="0" w:tplc="B7FCD5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color w:val="auto"/>
      </w:rPr>
    </w:lvl>
    <w:lvl w:ilvl="1" w:tplc="AF7EE3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7832B0"/>
    <w:multiLevelType w:val="hybridMultilevel"/>
    <w:tmpl w:val="70BEBE2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2F141F"/>
    <w:multiLevelType w:val="hybridMultilevel"/>
    <w:tmpl w:val="E22C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2BF2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C8"/>
    <w:rsid w:val="000D5A89"/>
    <w:rsid w:val="00142C21"/>
    <w:rsid w:val="00164494"/>
    <w:rsid w:val="001B4968"/>
    <w:rsid w:val="0026045D"/>
    <w:rsid w:val="002A3E06"/>
    <w:rsid w:val="0052460C"/>
    <w:rsid w:val="00543328"/>
    <w:rsid w:val="00554820"/>
    <w:rsid w:val="00584C1F"/>
    <w:rsid w:val="005B61C8"/>
    <w:rsid w:val="005F73CC"/>
    <w:rsid w:val="006E03BB"/>
    <w:rsid w:val="00713B3E"/>
    <w:rsid w:val="007406CA"/>
    <w:rsid w:val="007F0DCE"/>
    <w:rsid w:val="00802690"/>
    <w:rsid w:val="008F1BCF"/>
    <w:rsid w:val="0093371D"/>
    <w:rsid w:val="00985155"/>
    <w:rsid w:val="00986943"/>
    <w:rsid w:val="009A3161"/>
    <w:rsid w:val="009A5204"/>
    <w:rsid w:val="00A44229"/>
    <w:rsid w:val="00AF37B9"/>
    <w:rsid w:val="00B03B8E"/>
    <w:rsid w:val="00B32F53"/>
    <w:rsid w:val="00B6033F"/>
    <w:rsid w:val="00CA48F4"/>
    <w:rsid w:val="00CC1DD6"/>
    <w:rsid w:val="00CE13EC"/>
    <w:rsid w:val="00CF0F09"/>
    <w:rsid w:val="00E0342E"/>
    <w:rsid w:val="00EC150D"/>
    <w:rsid w:val="00EC21C1"/>
    <w:rsid w:val="00F02AD7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776C"/>
  <w15:chartTrackingRefBased/>
  <w15:docId w15:val="{12DBB2BA-72D5-49E2-BCFB-D8177AA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15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5155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85155"/>
    <w:pPr>
      <w:suppressAutoHyphens/>
    </w:pPr>
    <w:rPr>
      <w:rFonts w:ascii="Calibri" w:eastAsia="Arial Unicode MS" w:hAnsi="Calibri" w:cs="font256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155"/>
    <w:rPr>
      <w:rFonts w:eastAsiaTheme="minorEastAsia"/>
      <w:lang w:eastAsia="pl-PL"/>
    </w:rPr>
  </w:style>
  <w:style w:type="paragraph" w:customStyle="1" w:styleId="Akapitzlist2">
    <w:name w:val="Akapit z listą2"/>
    <w:basedOn w:val="Normalny"/>
    <w:rsid w:val="00985155"/>
    <w:pPr>
      <w:suppressAutoHyphens/>
    </w:pPr>
    <w:rPr>
      <w:rFonts w:ascii="Calibri" w:eastAsia="Arial Unicode MS" w:hAnsi="Calibri" w:cs="font256"/>
      <w:kern w:val="1"/>
      <w:lang w:eastAsia="ar-SA"/>
    </w:rPr>
  </w:style>
  <w:style w:type="character" w:styleId="Odwoaniedokomentarza">
    <w:name w:val="annotation reference"/>
    <w:uiPriority w:val="99"/>
    <w:semiHidden/>
    <w:rsid w:val="009851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155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55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45D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Adam Wiktorowski</cp:lastModifiedBy>
  <cp:revision>14</cp:revision>
  <dcterms:created xsi:type="dcterms:W3CDTF">2019-08-12T20:38:00Z</dcterms:created>
  <dcterms:modified xsi:type="dcterms:W3CDTF">2020-11-04T19:03:00Z</dcterms:modified>
</cp:coreProperties>
</file>